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17BE" w14:textId="551E2C73" w:rsidR="00B67913" w:rsidRDefault="00B67913" w:rsidP="00B67913">
      <w:r>
        <w:t>Standard Operating Procedure (SOP) for Local Pharmacy and Therapeutics (P&amp;T) Committees</w:t>
      </w:r>
    </w:p>
    <w:p w14:paraId="7EE1E35B" w14:textId="639F0F6B" w:rsidR="00B67913" w:rsidRDefault="00B67913" w:rsidP="00B67913">
      <w:r w:rsidRPr="00B67913">
        <w:rPr>
          <w:b/>
          <w:bCs/>
        </w:rPr>
        <w:t>Purpose</w:t>
      </w:r>
      <w:r>
        <w:t>: To outline the roles, responsibilities, and procedures for local P&amp;T committees within the health system to ensure effective implementation and management of formulary decisions and medication use policies.</w:t>
      </w:r>
    </w:p>
    <w:p w14:paraId="70E36412" w14:textId="2F6C5F9C" w:rsidR="00B67913" w:rsidRDefault="00B67913" w:rsidP="00B67913">
      <w:r w:rsidRPr="00354208">
        <w:rPr>
          <w:b/>
          <w:bCs/>
        </w:rPr>
        <w:t>Scope:</w:t>
      </w:r>
      <w:r>
        <w:t xml:space="preserve">  This SOP applies to all local P&amp;T committees within the health system.</w:t>
      </w:r>
    </w:p>
    <w:p w14:paraId="60D2195C" w14:textId="34398775" w:rsidR="00B67913" w:rsidRPr="00354208" w:rsidRDefault="00B67913" w:rsidP="00B67913">
      <w:pPr>
        <w:rPr>
          <w:b/>
          <w:bCs/>
        </w:rPr>
      </w:pPr>
      <w:r w:rsidRPr="00354208">
        <w:rPr>
          <w:b/>
          <w:bCs/>
        </w:rPr>
        <w:t>Responsibilities:</w:t>
      </w:r>
    </w:p>
    <w:p w14:paraId="7723C179" w14:textId="17703EDF" w:rsidR="00B67913" w:rsidRDefault="00B67913" w:rsidP="00B67913">
      <w:r>
        <w:t>1. Implementation of System Decisions:</w:t>
      </w:r>
    </w:p>
    <w:p w14:paraId="31C2441B" w14:textId="7CC90A7E" w:rsidR="00B67913" w:rsidRDefault="00B67913" w:rsidP="00B67913">
      <w:pPr>
        <w:pStyle w:val="ListParagraph"/>
        <w:numPr>
          <w:ilvl w:val="0"/>
          <w:numId w:val="1"/>
        </w:numPr>
      </w:pPr>
      <w:r>
        <w:t>Ensure that formulary decisions and policies established by the system-wide P&amp;T committee are implemented effectively at the local facility.</w:t>
      </w:r>
    </w:p>
    <w:p w14:paraId="04BB911C" w14:textId="42CC1996" w:rsidR="00B67913" w:rsidRDefault="00B67913" w:rsidP="00B67913">
      <w:pPr>
        <w:pStyle w:val="ListParagraph"/>
        <w:numPr>
          <w:ilvl w:val="0"/>
          <w:numId w:val="1"/>
        </w:numPr>
      </w:pPr>
      <w:r>
        <w:t>Monitor compliance with system-wide formulary policies.</w:t>
      </w:r>
    </w:p>
    <w:p w14:paraId="530E96AC" w14:textId="7E2DF3CA" w:rsidR="00B67913" w:rsidRDefault="00B67913" w:rsidP="00B67913">
      <w:r>
        <w:t>2. Review of Medication Use:</w:t>
      </w:r>
    </w:p>
    <w:p w14:paraId="71B734B9" w14:textId="0EA817C0" w:rsidR="00B67913" w:rsidRDefault="00B67913" w:rsidP="00B67913">
      <w:pPr>
        <w:pStyle w:val="ListParagraph"/>
        <w:numPr>
          <w:ilvl w:val="0"/>
          <w:numId w:val="2"/>
        </w:numPr>
      </w:pPr>
      <w:r>
        <w:t>Regularly review medication use within the facility, including evaluating medication errors, adverse drug reactions, and compliance with formulary policies.</w:t>
      </w:r>
    </w:p>
    <w:p w14:paraId="1C6EA129" w14:textId="0B71A3EC" w:rsidR="00B67913" w:rsidRDefault="00B67913" w:rsidP="00B67913">
      <w:pPr>
        <w:pStyle w:val="ListParagraph"/>
        <w:numPr>
          <w:ilvl w:val="0"/>
          <w:numId w:val="2"/>
        </w:numPr>
      </w:pPr>
      <w:r>
        <w:t>Report findings to the system-wide P&amp;T committee.</w:t>
      </w:r>
    </w:p>
    <w:p w14:paraId="5AFF37B8" w14:textId="5899FB3F" w:rsidR="00B67913" w:rsidRPr="004F5C19" w:rsidRDefault="00B67913" w:rsidP="00B67913">
      <w:r w:rsidRPr="004F5C19">
        <w:t xml:space="preserve">3. Local </w:t>
      </w:r>
      <w:r w:rsidR="00A9308A" w:rsidRPr="004F5C19">
        <w:t>Restrictions</w:t>
      </w:r>
      <w:r w:rsidRPr="004F5C19">
        <w:t>:</w:t>
      </w:r>
    </w:p>
    <w:p w14:paraId="0C096AAF" w14:textId="17D0A2B1" w:rsidR="00B67913" w:rsidRPr="004F5C19" w:rsidRDefault="00A9308A" w:rsidP="00B67913">
      <w:pPr>
        <w:pStyle w:val="ListParagraph"/>
        <w:numPr>
          <w:ilvl w:val="0"/>
          <w:numId w:val="3"/>
        </w:numPr>
      </w:pPr>
      <w:r w:rsidRPr="004F5C19">
        <w:t>Local P&amp;T m</w:t>
      </w:r>
      <w:r w:rsidR="00C85DE3" w:rsidRPr="004F5C19">
        <w:t>ay choose to be more restrictive than the system-wide formulary</w:t>
      </w:r>
      <w:r w:rsidR="0066553D" w:rsidRPr="004F5C19">
        <w:t>.</w:t>
      </w:r>
    </w:p>
    <w:p w14:paraId="604E7112" w14:textId="6A90F89F" w:rsidR="00B67913" w:rsidRPr="004F5C19" w:rsidRDefault="00B67913" w:rsidP="00B67913">
      <w:pPr>
        <w:pStyle w:val="ListParagraph"/>
        <w:numPr>
          <w:ilvl w:val="0"/>
          <w:numId w:val="3"/>
        </w:numPr>
      </w:pPr>
      <w:r w:rsidRPr="004F5C19">
        <w:t xml:space="preserve">Propose </w:t>
      </w:r>
      <w:r w:rsidR="0066553D" w:rsidRPr="004F5C19">
        <w:t xml:space="preserve">and approve further restrictions </w:t>
      </w:r>
      <w:r w:rsidRPr="004F5C19">
        <w:t xml:space="preserve">to the system-wide P&amp;T committee </w:t>
      </w:r>
      <w:r w:rsidR="0066553D" w:rsidRPr="004F5C19">
        <w:t>decisions</w:t>
      </w:r>
      <w:r w:rsidRPr="004F5C19">
        <w:t>.</w:t>
      </w:r>
    </w:p>
    <w:p w14:paraId="18868222" w14:textId="1D3011F0" w:rsidR="00B67913" w:rsidRDefault="00B67913" w:rsidP="00B67913">
      <w:r>
        <w:t>4. Education and Training:</w:t>
      </w:r>
    </w:p>
    <w:p w14:paraId="7B3B0453" w14:textId="06BEEC82" w:rsidR="00B67913" w:rsidRDefault="00B67913" w:rsidP="00B67913">
      <w:pPr>
        <w:pStyle w:val="ListParagraph"/>
        <w:numPr>
          <w:ilvl w:val="0"/>
          <w:numId w:val="4"/>
        </w:numPr>
      </w:pPr>
      <w:r>
        <w:t>Provide education and training to healthcare staff about formulary changes, new medications, and best practices in medication use.</w:t>
      </w:r>
    </w:p>
    <w:p w14:paraId="2221EA47" w14:textId="0CBCC9CB" w:rsidR="00B67913" w:rsidRDefault="00B67913" w:rsidP="00B67913">
      <w:pPr>
        <w:pStyle w:val="ListParagraph"/>
        <w:numPr>
          <w:ilvl w:val="0"/>
          <w:numId w:val="4"/>
        </w:numPr>
      </w:pPr>
      <w:r>
        <w:t>Develop and distribute educational materials as needed.</w:t>
      </w:r>
    </w:p>
    <w:p w14:paraId="56AD746D" w14:textId="2CD61FB7" w:rsidR="00B67913" w:rsidRDefault="00B67913" w:rsidP="00B67913">
      <w:r>
        <w:t>5. Feedback and Communication:</w:t>
      </w:r>
    </w:p>
    <w:p w14:paraId="57585D2D" w14:textId="1D242ADD" w:rsidR="00B67913" w:rsidRDefault="00B67913" w:rsidP="00B67913">
      <w:pPr>
        <w:pStyle w:val="ListParagraph"/>
        <w:numPr>
          <w:ilvl w:val="0"/>
          <w:numId w:val="5"/>
        </w:numPr>
      </w:pPr>
      <w:r>
        <w:t>Serve as a communication link between the system-wide P&amp;T committee and the facility's healthcare providers.</w:t>
      </w:r>
    </w:p>
    <w:p w14:paraId="73FB708B" w14:textId="212D852F" w:rsidR="00B67913" w:rsidRDefault="00B67913" w:rsidP="00B67913">
      <w:pPr>
        <w:pStyle w:val="ListParagraph"/>
        <w:numPr>
          <w:ilvl w:val="0"/>
          <w:numId w:val="5"/>
        </w:numPr>
      </w:pPr>
      <w:r>
        <w:t>Collect and provide feedback on formulary decisions and medication use policies based on local experiences.</w:t>
      </w:r>
    </w:p>
    <w:p w14:paraId="1019859A" w14:textId="5947E21C" w:rsidR="00B67913" w:rsidRDefault="00B67913" w:rsidP="00B67913">
      <w:pPr>
        <w:pStyle w:val="ListParagraph"/>
        <w:numPr>
          <w:ilvl w:val="0"/>
          <w:numId w:val="5"/>
        </w:numPr>
      </w:pPr>
      <w:r>
        <w:t>Suggest improvements to the system-wide P&amp;T committee.</w:t>
      </w:r>
    </w:p>
    <w:p w14:paraId="7CB2BAF9" w14:textId="5C75070C" w:rsidR="00B67913" w:rsidRPr="00354208" w:rsidRDefault="00B67913" w:rsidP="00B67913">
      <w:pPr>
        <w:rPr>
          <w:b/>
          <w:bCs/>
        </w:rPr>
      </w:pPr>
      <w:r w:rsidRPr="00354208">
        <w:rPr>
          <w:b/>
          <w:bCs/>
        </w:rPr>
        <w:t>Procedures:</w:t>
      </w:r>
    </w:p>
    <w:p w14:paraId="6FBBD76B" w14:textId="54D7D4EF" w:rsidR="00B67913" w:rsidRDefault="00B67913" w:rsidP="00B67913">
      <w:r>
        <w:t>1. Meeting Schedule:</w:t>
      </w:r>
    </w:p>
    <w:p w14:paraId="1444128B" w14:textId="2C526B41" w:rsidR="00B67913" w:rsidRDefault="00B67913" w:rsidP="00B67913">
      <w:pPr>
        <w:pStyle w:val="ListParagraph"/>
        <w:numPr>
          <w:ilvl w:val="0"/>
          <w:numId w:val="6"/>
        </w:numPr>
      </w:pPr>
      <w:r>
        <w:t xml:space="preserve">Local P&amp;T committees shall meet at least </w:t>
      </w:r>
      <w:r w:rsidR="00BE0630">
        <w:t>twice</w:t>
      </w:r>
      <w:r>
        <w:t xml:space="preserve"> a </w:t>
      </w:r>
      <w:r w:rsidR="004F5C19">
        <w:t>year</w:t>
      </w:r>
    </w:p>
    <w:p w14:paraId="3D696417" w14:textId="17DAF10A" w:rsidR="0000608E" w:rsidRDefault="00B67913" w:rsidP="003B4BEA">
      <w:pPr>
        <w:pStyle w:val="ListParagraph"/>
        <w:numPr>
          <w:ilvl w:val="0"/>
          <w:numId w:val="6"/>
        </w:numPr>
      </w:pPr>
      <w:r>
        <w:t>Additional meetings may be scheduled as needed to address urgent issues.</w:t>
      </w:r>
    </w:p>
    <w:p w14:paraId="01DEE26B" w14:textId="7C8729B4" w:rsidR="00B67913" w:rsidRDefault="00B67913" w:rsidP="00B67913">
      <w:r>
        <w:t>2. Agenda and Minutes:</w:t>
      </w:r>
    </w:p>
    <w:p w14:paraId="5EA0DB11" w14:textId="23DEC528" w:rsidR="00B67913" w:rsidRDefault="00B67913" w:rsidP="00B67913">
      <w:pPr>
        <w:pStyle w:val="ListParagraph"/>
        <w:numPr>
          <w:ilvl w:val="0"/>
          <w:numId w:val="7"/>
        </w:numPr>
      </w:pPr>
      <w:r>
        <w:t>Prepare and distribute meeting agendas at least one week in advance.</w:t>
      </w:r>
    </w:p>
    <w:p w14:paraId="5C00FDDB" w14:textId="3ADF3FF3" w:rsidR="00B67913" w:rsidRDefault="00B67913" w:rsidP="00B67913">
      <w:pPr>
        <w:pStyle w:val="ListParagraph"/>
        <w:numPr>
          <w:ilvl w:val="0"/>
          <w:numId w:val="7"/>
        </w:numPr>
      </w:pPr>
      <w:r>
        <w:t>Record and distribute meeting minutes within one week after the meeting.</w:t>
      </w:r>
    </w:p>
    <w:p w14:paraId="015C286A" w14:textId="2439D6D8" w:rsidR="00B67913" w:rsidRDefault="00B67913" w:rsidP="00B67913">
      <w:r>
        <w:lastRenderedPageBreak/>
        <w:t>3. Reporting:</w:t>
      </w:r>
    </w:p>
    <w:p w14:paraId="4787190A" w14:textId="543426DB" w:rsidR="00B67913" w:rsidRDefault="00B67913" w:rsidP="00B67913">
      <w:pPr>
        <w:pStyle w:val="ListParagraph"/>
        <w:numPr>
          <w:ilvl w:val="0"/>
          <w:numId w:val="8"/>
        </w:numPr>
      </w:pPr>
      <w:r>
        <w:t>Submit regular reports to the system-wide P&amp;T committee, including findings from medication use reviews, feedback from healthcare providers, and any proposed adaptations to the formulary.</w:t>
      </w:r>
    </w:p>
    <w:p w14:paraId="1CEAE26A" w14:textId="29808168" w:rsidR="00B67913" w:rsidRDefault="00B67913" w:rsidP="00B67913">
      <w:r>
        <w:t>4. Documentation:</w:t>
      </w:r>
    </w:p>
    <w:p w14:paraId="79FCD059" w14:textId="23AC4A77" w:rsidR="00B67913" w:rsidRDefault="00B67913" w:rsidP="00B67913">
      <w:pPr>
        <w:pStyle w:val="ListParagraph"/>
        <w:numPr>
          <w:ilvl w:val="0"/>
          <w:numId w:val="8"/>
        </w:numPr>
      </w:pPr>
      <w:r>
        <w:t>Maintain accurate records of all meetings, decisions, and actions taken by the local P&amp;T committee</w:t>
      </w:r>
      <w:r w:rsidR="001E02B2">
        <w:t>.   These should be maintained on OneNote so that they are readily available for review.</w:t>
      </w:r>
    </w:p>
    <w:p w14:paraId="7AFE76A5" w14:textId="2395D175" w:rsidR="00B67913" w:rsidRDefault="00B67913" w:rsidP="00B67913">
      <w:pPr>
        <w:pStyle w:val="ListParagraph"/>
        <w:numPr>
          <w:ilvl w:val="0"/>
          <w:numId w:val="8"/>
        </w:numPr>
      </w:pPr>
      <w:r>
        <w:t>Ensure all documentation is accessible to authorized personnel.</w:t>
      </w:r>
    </w:p>
    <w:p w14:paraId="681D0475" w14:textId="5DCCE4F1" w:rsidR="008A5CA9" w:rsidRDefault="008A5CA9" w:rsidP="00B67913">
      <w:r>
        <w:t>5. Formulary</w:t>
      </w:r>
    </w:p>
    <w:p w14:paraId="5FFD0165" w14:textId="5D601F4F" w:rsidR="007C4B52" w:rsidRDefault="007C4B52" w:rsidP="007C4B52">
      <w:pPr>
        <w:pStyle w:val="ListParagraph"/>
        <w:numPr>
          <w:ilvl w:val="0"/>
          <w:numId w:val="8"/>
        </w:numPr>
      </w:pPr>
      <w:r>
        <w:t>F</w:t>
      </w:r>
      <w:r w:rsidR="00BF34DE">
        <w:t>or sites that follow the System Formulary, changes in E</w:t>
      </w:r>
      <w:r w:rsidR="00F44BA6">
        <w:t>pic</w:t>
      </w:r>
      <w:r w:rsidR="00BF34DE">
        <w:t xml:space="preserve"> must be made to match </w:t>
      </w:r>
      <w:r w:rsidR="002747BE">
        <w:t xml:space="preserve">decisions and inventory must be </w:t>
      </w:r>
      <w:r w:rsidR="00F44BA6">
        <w:t>removed or added</w:t>
      </w:r>
      <w:r w:rsidR="00364065">
        <w:t xml:space="preserve"> accordingly.</w:t>
      </w:r>
    </w:p>
    <w:p w14:paraId="590A6E0B" w14:textId="76CE8A0B" w:rsidR="00364065" w:rsidRDefault="00364065" w:rsidP="007C4B52">
      <w:pPr>
        <w:pStyle w:val="ListParagraph"/>
        <w:numPr>
          <w:ilvl w:val="0"/>
          <w:numId w:val="8"/>
        </w:numPr>
      </w:pPr>
      <w:r>
        <w:t xml:space="preserve">For sites that are more restrictive, </w:t>
      </w:r>
      <w:r w:rsidR="00A63D9A">
        <w:t>changes in E</w:t>
      </w:r>
      <w:r w:rsidR="00F44BA6">
        <w:t>pic</w:t>
      </w:r>
      <w:r w:rsidR="00A63D9A">
        <w:t xml:space="preserve"> must be made to match those further restrictions and inventory must be </w:t>
      </w:r>
      <w:r w:rsidR="00175EE9">
        <w:t>removed</w:t>
      </w:r>
      <w:r w:rsidR="00A63D9A">
        <w:t xml:space="preserve"> accordingly.</w:t>
      </w:r>
    </w:p>
    <w:p w14:paraId="1FD57DB4" w14:textId="5FD80114" w:rsidR="00175EE9" w:rsidRDefault="00175EE9" w:rsidP="007C4B52">
      <w:pPr>
        <w:pStyle w:val="ListParagraph"/>
        <w:numPr>
          <w:ilvl w:val="0"/>
          <w:numId w:val="8"/>
        </w:numPr>
      </w:pPr>
      <w:r>
        <w:t xml:space="preserve">The official Formulary List should be readily </w:t>
      </w:r>
      <w:r w:rsidR="007C0868">
        <w:t xml:space="preserve">available to staff and must reflect the decisions of System P&amp;T and </w:t>
      </w:r>
      <w:r w:rsidR="003F2A66">
        <w:t>any further restrictions of local P&amp;T.</w:t>
      </w:r>
    </w:p>
    <w:p w14:paraId="0F1AA2F0" w14:textId="435F49AA" w:rsidR="00B67913" w:rsidRDefault="00B67913" w:rsidP="00B67913">
      <w:r>
        <w:t>Review and Approval:</w:t>
      </w:r>
    </w:p>
    <w:p w14:paraId="0BE98292" w14:textId="559A05AB" w:rsidR="00B67913" w:rsidRDefault="00B67913" w:rsidP="00B67913">
      <w:pPr>
        <w:pStyle w:val="ListParagraph"/>
        <w:numPr>
          <w:ilvl w:val="0"/>
          <w:numId w:val="8"/>
        </w:numPr>
      </w:pPr>
      <w:r>
        <w:t>This SOP shall be reviewed annually by the system-wide P&amp;T committee.</w:t>
      </w:r>
    </w:p>
    <w:p w14:paraId="1842C30E" w14:textId="55532A71" w:rsidR="00B67913" w:rsidRDefault="00B67913" w:rsidP="00B67913">
      <w:pPr>
        <w:pStyle w:val="ListParagraph"/>
        <w:numPr>
          <w:ilvl w:val="0"/>
          <w:numId w:val="8"/>
        </w:numPr>
      </w:pPr>
      <w:r>
        <w:t>Any changes to this SOP must be approved by the system-wide P&amp;T committee.</w:t>
      </w:r>
    </w:p>
    <w:p w14:paraId="5441A369" w14:textId="77777777" w:rsidR="00B67913" w:rsidRDefault="00B67913" w:rsidP="00B67913"/>
    <w:p w14:paraId="4C554D15" w14:textId="77777777" w:rsidR="00B67913" w:rsidRDefault="00B67913" w:rsidP="00B67913"/>
    <w:p w14:paraId="153E449A" w14:textId="66E03686" w:rsidR="00B67913" w:rsidRDefault="00B67913" w:rsidP="00B67913"/>
    <w:p w14:paraId="10DA7C40" w14:textId="77777777" w:rsidR="00B67913" w:rsidRDefault="00B67913" w:rsidP="00B67913"/>
    <w:sectPr w:rsidR="00B67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013"/>
    <w:multiLevelType w:val="hybridMultilevel"/>
    <w:tmpl w:val="4ABA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0081C"/>
    <w:multiLevelType w:val="hybridMultilevel"/>
    <w:tmpl w:val="3BB025D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81452AB"/>
    <w:multiLevelType w:val="hybridMultilevel"/>
    <w:tmpl w:val="73B8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1183"/>
    <w:multiLevelType w:val="hybridMultilevel"/>
    <w:tmpl w:val="FDCA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3504"/>
    <w:multiLevelType w:val="hybridMultilevel"/>
    <w:tmpl w:val="265E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815"/>
    <w:multiLevelType w:val="hybridMultilevel"/>
    <w:tmpl w:val="3B601C7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65A7024B"/>
    <w:multiLevelType w:val="hybridMultilevel"/>
    <w:tmpl w:val="714256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A3679"/>
    <w:multiLevelType w:val="hybridMultilevel"/>
    <w:tmpl w:val="E65A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90109"/>
    <w:multiLevelType w:val="hybridMultilevel"/>
    <w:tmpl w:val="B166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761988">
    <w:abstractNumId w:val="1"/>
  </w:num>
  <w:num w:numId="2" w16cid:durableId="1792213037">
    <w:abstractNumId w:val="7"/>
  </w:num>
  <w:num w:numId="3" w16cid:durableId="1489395667">
    <w:abstractNumId w:val="8"/>
  </w:num>
  <w:num w:numId="4" w16cid:durableId="789975291">
    <w:abstractNumId w:val="2"/>
  </w:num>
  <w:num w:numId="5" w16cid:durableId="1542397842">
    <w:abstractNumId w:val="4"/>
  </w:num>
  <w:num w:numId="6" w16cid:durableId="1569152247">
    <w:abstractNumId w:val="3"/>
  </w:num>
  <w:num w:numId="7" w16cid:durableId="1735934930">
    <w:abstractNumId w:val="0"/>
  </w:num>
  <w:num w:numId="8" w16cid:durableId="368916205">
    <w:abstractNumId w:val="5"/>
  </w:num>
  <w:num w:numId="9" w16cid:durableId="1029381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13"/>
    <w:rsid w:val="0000608E"/>
    <w:rsid w:val="00094C95"/>
    <w:rsid w:val="000E6FCB"/>
    <w:rsid w:val="00175EE9"/>
    <w:rsid w:val="001E02B2"/>
    <w:rsid w:val="002747BE"/>
    <w:rsid w:val="0031142F"/>
    <w:rsid w:val="00354208"/>
    <w:rsid w:val="00364065"/>
    <w:rsid w:val="003B4BEA"/>
    <w:rsid w:val="003F2A66"/>
    <w:rsid w:val="004F5C19"/>
    <w:rsid w:val="0054373B"/>
    <w:rsid w:val="0066553D"/>
    <w:rsid w:val="006F45E5"/>
    <w:rsid w:val="00711D14"/>
    <w:rsid w:val="007C0868"/>
    <w:rsid w:val="007C4B52"/>
    <w:rsid w:val="007F0FC9"/>
    <w:rsid w:val="008A5CA9"/>
    <w:rsid w:val="00A01FEA"/>
    <w:rsid w:val="00A32519"/>
    <w:rsid w:val="00A63D9A"/>
    <w:rsid w:val="00A9308A"/>
    <w:rsid w:val="00B25E5B"/>
    <w:rsid w:val="00B67913"/>
    <w:rsid w:val="00BE0630"/>
    <w:rsid w:val="00BF34DE"/>
    <w:rsid w:val="00C85DE3"/>
    <w:rsid w:val="00F44BA6"/>
    <w:rsid w:val="00F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9C66"/>
  <w15:chartTrackingRefBased/>
  <w15:docId w15:val="{729182E6-2F9B-4EFC-BE3B-3E03D0F0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Mohundro, Michael M</dc:creator>
  <cp:keywords/>
  <dc:description/>
  <cp:lastModifiedBy>Mohundro, Michael M</cp:lastModifiedBy>
  <cp:revision>25</cp:revision>
  <dcterms:created xsi:type="dcterms:W3CDTF">2024-12-16T18:54:00Z</dcterms:created>
  <dcterms:modified xsi:type="dcterms:W3CDTF">2025-01-07T15:36:00Z</dcterms:modified>
</cp:coreProperties>
</file>